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Характеристика на учителя математики с места работы</w:t>
      </w:r>
    </w:p>
    <w:p>
      <w:r>
        <w:t>[Название организации]</w:t>
      </w:r>
    </w:p>
    <w:p>
      <w:r>
        <w:t>Адрес: [юридический адрес]</w:t>
      </w:r>
    </w:p>
    <w:p>
      <w:pPr>
        <w:pStyle w:val="Heading2"/>
      </w:pPr>
      <w:r>
        <w:t>ХАРАКТЕРИСТИКА</w:t>
      </w:r>
    </w:p>
    <w:p>
      <w:r>
        <w:t>на [Фамилия Имя Отчество], учителя математики</w:t>
      </w:r>
    </w:p>
    <w:p>
      <w:r>
        <w:t>[Фамилия Имя Отчество] работает в [Название организации] с [дата] в должности учителя математики. За время работы зарекомендовал(а) себя как грамотный, ответственный и инициативный педагог.</w:t>
      </w:r>
    </w:p>
    <w:p>
      <w:r>
        <w:t>Образование: высшее профессиональное, окончил(а) [Название учебного заведения] по специальности [специальность]. В [год] прошёл(ла) профессиональную переподготовку в [Название учебного центра] по программе «Преподавание математики в общеобразовательной школе», получен диплом о профессиональной переподготовке.</w:t>
      </w:r>
    </w:p>
    <w:p>
      <w:r>
        <w:t>В должностные обязанности [Фамилия И.О.] входит:</w:t>
      </w:r>
    </w:p>
    <w:p>
      <w:pPr>
        <w:pStyle w:val="ListBullet"/>
      </w:pPr>
      <w:r>
        <w:t>преподавание математики в 5–11 классах (количество часов в неделю согласно учебному плану);</w:t>
      </w:r>
    </w:p>
    <w:p>
      <w:pPr>
        <w:pStyle w:val="ListBullet"/>
      </w:pPr>
      <w:r>
        <w:t>разработка рабочих программ по предмету в соответствии с ФГОС;</w:t>
      </w:r>
    </w:p>
    <w:p>
      <w:pPr>
        <w:pStyle w:val="ListBullet"/>
      </w:pPr>
      <w:r>
        <w:t>подготовка учащихся к государственной итоговой аттестации (ОГЭ, ЕГЭ) и к предметным олимпиадам;</w:t>
      </w:r>
    </w:p>
    <w:p>
      <w:pPr>
        <w:pStyle w:val="ListBullet"/>
      </w:pPr>
      <w:r>
        <w:t>ведение внеурочной деятельности по математике (кружки, факультативы, проектная работа);</w:t>
      </w:r>
    </w:p>
    <w:p>
      <w:pPr>
        <w:pStyle w:val="ListBullet"/>
      </w:pPr>
      <w:r>
        <w:t>участие в работе школьного методического объединения учителей математики, естественно-научного цикла;</w:t>
      </w:r>
    </w:p>
    <w:p>
      <w:pPr>
        <w:pStyle w:val="ListBullet"/>
      </w:pPr>
      <w:r>
        <w:t>взаимодействие с классными руководителями и родителями по вопросам успеваемости учащихся.</w:t>
      </w:r>
    </w:p>
    <w:p>
      <w:r>
        <w:t>Профессиональные качества: [Фамилия И.О.] владеет современными методиками преподавания математики, эффективно использует информационно-коммуникационные технологии и элементы дистанционного обучения. Умеет доступно объяснять сложный материал, строить индивидуальные образовательные траектории для учащихся с разным уровнем подготовки. Регулярно повышает квалификацию, участвует в семинарах и вебинарах по профилю. Ученики [Фамилия И.О.] показывают стабильные результаты: средний балл по предмету выше городского, ежегодно есть призёры и победители школьных и муниципальных этапов олимпиад.</w:t>
      </w:r>
    </w:p>
    <w:p>
      <w:r>
        <w:t>Отношения в коллективе: пользуется уважением среди коллег и администрации, поддерживает деловые и доброжелательные отношения, готов прийти на помощь, участвует в общешкольных мероприятиях. С родителями учащихся строит конструктивный диалог, корректно и своевременно информирует их об успехах и трудностях детей.</w:t>
      </w:r>
    </w:p>
    <w:p>
      <w:r>
        <w:t>Поощрения: имеет благодарность [Название организации] за добросовестный труд и высокие результаты обучения (приказ от [дата] № [номер]). Дисциплинарных взысканий не имеет.</w:t>
      </w:r>
    </w:p>
    <w:p>
      <w:r>
        <w:t>Характеристика выдана для предъявления по месту требования.</w:t>
      </w:r>
    </w:p>
    <w:p>
      <w:r>
        <w:t>Директор [Название организации] ____________ [Фамилия И.О.]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