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учителя математики</w:t>
      </w:r>
    </w:p>
    <w:p>
      <w:r>
        <w:t>УТВЕРЖДАЮ</w:t>
      </w:r>
    </w:p>
    <w:p>
      <w:r>
        <w:t>Директор [Название организации]</w:t>
      </w:r>
    </w:p>
    <w:p>
      <w:r>
        <w:t>__________________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учителя математики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должностные обязанности, права и ответственность учителя математики [Название организации] (далее по тексту Работодатель).</w:t>
      </w:r>
    </w:p>
    <w:p>
      <w:r>
        <w:t>1.2. На должность учителя математики назначается лицо, имеющее высшее профессиональное образование или среднее профессиональное образование по направлению подготовки «Образование и педагогика» либо высшее профессиональное образование и диплом о профессиональной переподготовке по направлению «Математика» или «Педагогическое образование» без предъявления требований к стажу работы.</w:t>
      </w:r>
    </w:p>
    <w:p>
      <w:r>
        <w:t>1.3. Учитель математики подчиняется непосредственно заместителю директора по учебно-воспитательной работе.</w:t>
      </w:r>
    </w:p>
    <w:p>
      <w:r>
        <w:t>1.4. В своей деятельности учитель математики руководствуется Конституцией Российской Федерации, Трудовым кодексом Российской Федерации, Федеральным законом «Об образовании в Российской Федерации», федеральным государственным образовательным стандартом основного общего и среднего общего образования, уставом [Название организации], правилами внутреннего трудового распорядка, коллективным договором, приказами и распоряжениями директора, настоящей должностной инструкцией.</w:t>
      </w:r>
    </w:p>
    <w:p>
      <w:r>
        <w:t>1.5. Учитель математики должен знать: методику преподавания математики, содержание учебных программ и учебников, требования к оснащению и оборудованию учебного кабинета, средства обучения и их дидактические возможности, основы педагогики, психологии, возрастной физиологии, правила охраны труда и пожарной безопасности.</w:t>
      </w:r>
    </w:p>
    <w:p>
      <w:pPr>
        <w:pStyle w:val="Heading3"/>
      </w:pPr>
      <w:r>
        <w:t>2. Должностные обязанности</w:t>
      </w:r>
    </w:p>
    <w:p>
      <w:r>
        <w:t>Учитель математики выполняет следующие обязанности:</w:t>
      </w:r>
    </w:p>
    <w:p>
      <w:r>
        <w:t>1. Осуществляет обучение и воспитание обучающихся с учётом специфики предмета «Математика», проводит уроки и другие учебные занятия в закреплённых за ним классах согласно расписанию.</w:t>
      </w:r>
    </w:p>
    <w:p>
      <w:r>
        <w:t>2. Разрабатывает рабочие программы по математике на основе федерального государственного образовательного стандарта и примерных основных образовательных программ.</w:t>
      </w:r>
    </w:p>
    <w:p>
      <w:r>
        <w:t>3. Планирует и организует учебный процесс в соответствии с образовательной программой учреждения, обеспечивает достижение планируемых результатов обучения.</w:t>
      </w:r>
    </w:p>
    <w:p>
      <w:r>
        <w:t>4. Проводит систематический контроль знаний, умений и навыков обучающихся с использованием разнообразных форм и методов оценки, включая тестирование и контрольные работы.</w:t>
      </w:r>
    </w:p>
    <w:p>
      <w:r>
        <w:t>5. Организует самостоятельную работу обучающихся, в том числе с использованием дистанционных образовательных технологий и электронных ресурсов.</w:t>
      </w:r>
    </w:p>
    <w:p>
      <w:r>
        <w:t>6. Подготавливает обучающихся к участию в олимпиадах, конкурсах и конференциях по математике, ведёт внеурочную деятельность по предмету.</w:t>
      </w:r>
    </w:p>
    <w:p>
      <w:r>
        <w:t>7. Обеспечивает безопасное проведение образовательного процесса, соблюдает правила охраны труда, жизни и здоровья обучающихся во время занятий.</w:t>
      </w:r>
    </w:p>
    <w:p>
      <w:r>
        <w:t>8. Ведёт в установленном порядке учебную документацию, осуществляет текущий контроль успеваемости и посещаемости, выставляет оценки в электронный журнал.</w:t>
      </w:r>
    </w:p>
    <w:p>
      <w:r>
        <w:t>9. Взаимодействует с родителями (законными представителями) обучающихся, проводит родительские собрания и индивидуальные консультации по вопросам обучения и воспитания.</w:t>
      </w:r>
    </w:p>
    <w:p>
      <w:r>
        <w:t>10. Участвует в деятельности педагогического совета, методического объединения учителей математики, в разработке и реализации программы развития образовательной организации.</w:t>
      </w:r>
    </w:p>
    <w:p>
      <w:r>
        <w:t>11. Систематически повышает свою профессиональную квалификацию, проходит аттестацию на соответствие занимаемой должности в установленном порядке.</w:t>
      </w:r>
    </w:p>
    <w:p>
      <w:r>
        <w:t>12. Соблюдает этические нормы поведения, уважает честь и достоинство обучающихся и коллег, защищает детей от всех форм физического и психического насилия.</w:t>
      </w:r>
    </w:p>
    <w:p>
      <w:r>
        <w:t>13. Осуществляет подготовку и сдачу отчётности по итогам учебных периодов, участвует в мониторинге качества образования.</w:t>
      </w:r>
    </w:p>
    <w:p>
      <w:r>
        <w:t>14. Проходит обязательные предварительные и периодические медицинские осмотры, инструктажи по охране труда и пожарной безопасности.</w:t>
      </w:r>
    </w:p>
    <w:p>
      <w:pPr>
        <w:pStyle w:val="Heading3"/>
      </w:pPr>
      <w:r>
        <w:t>3. Права</w:t>
      </w:r>
    </w:p>
    <w:p>
      <w:r>
        <w:t>Учитель математики имеет право:</w:t>
      </w:r>
    </w:p>
    <w:p>
      <w:pPr>
        <w:pStyle w:val="ListBullet"/>
      </w:pPr>
      <w:r>
        <w:t>Участвовать в управлении образовательной организацией в порядке, установленном уставом.</w:t>
      </w:r>
    </w:p>
    <w:p>
      <w:pPr>
        <w:pStyle w:val="ListBullet"/>
      </w:pPr>
      <w:r>
        <w:t>Выбирать учебники, учебные пособия и методики преподавания математики, рекомендованные или допущенные к использованию в образовательном процессе.</w:t>
      </w:r>
    </w:p>
    <w:p>
      <w:pPr>
        <w:pStyle w:val="ListBullet"/>
      </w:pPr>
      <w:r>
        <w:t>Вносить предложения по совершенствованию образовательного процесса, методической работы, улучшению условий труда.</w:t>
      </w:r>
    </w:p>
    <w:p>
      <w:pPr>
        <w:pStyle w:val="ListBullet"/>
      </w:pPr>
      <w:r>
        <w:t>Повышать профессиональную квалификацию, проходить аттестацию на добровольной основе для получения квалификационной категории.</w:t>
      </w:r>
    </w:p>
    <w:p>
      <w:pPr>
        <w:pStyle w:val="ListBullet"/>
      </w:pPr>
      <w:r>
        <w:t>На защиту своей профессиональной чести и достоинства, на справедливое и объективное расследование нарушения норм профессиональной этики.</w:t>
      </w:r>
    </w:p>
    <w:p>
      <w:pPr>
        <w:pStyle w:val="ListBullet"/>
      </w:pPr>
      <w:r>
        <w:t>Получать от администрации информацию и документы, необходимые для выполнения должностных обязанностей.</w:t>
      </w:r>
    </w:p>
    <w:p>
      <w:pPr>
        <w:pStyle w:val="ListBullet"/>
      </w:pPr>
      <w:r>
        <w:t>Приглашать родителей (законных представителей) обучающихся для беседы по вопросам успеваемости и поведения их детей.</w:t>
      </w:r>
    </w:p>
    <w:p>
      <w:pPr>
        <w:pStyle w:val="ListBullet"/>
      </w:pPr>
      <w:r>
        <w:t>Требовать от обучающихся соблюдения правил внутреннего распорядка, бережного отношения к имуществу образовательной организации.</w:t>
      </w:r>
    </w:p>
    <w:p>
      <w:pPr>
        <w:pStyle w:val="Heading3"/>
      </w:pPr>
      <w:r>
        <w:t>4. Ответственность</w:t>
      </w:r>
    </w:p>
    <w:p>
      <w:r>
        <w:t>Учитель математики несёт ответственность:</w:t>
      </w:r>
    </w:p>
    <w:p>
      <w:pPr>
        <w:pStyle w:val="ListBullet"/>
      </w:pPr>
      <w:r>
        <w:t>За неисполнение или ненадлежащее исполнение своих должностных обязанностей, предусмотренных настоящей инструкцией, в пределах, определённых трудовым законодательством Российской Федерации.</w:t>
      </w:r>
    </w:p>
    <w:p>
      <w:pPr>
        <w:pStyle w:val="ListBullet"/>
      </w:pPr>
      <w:r>
        <w:t>За жизнь и здоровье обучающихся во время образовательного процесса, за нарушение их прав и свобод.</w:t>
      </w:r>
    </w:p>
    <w:p>
      <w:pPr>
        <w:pStyle w:val="ListBullet"/>
      </w:pPr>
      <w:r>
        <w:t>За применение, в том числе однократное, методов воспитания, связанных с физическим или психическим насилием над личностью обучающегося.</w:t>
      </w:r>
    </w:p>
    <w:p>
      <w:pPr>
        <w:pStyle w:val="ListBullet"/>
      </w:pPr>
      <w:r>
        <w:t>За правонарушения, совершённые в период осуществления профессиональной деятельности, в пределах, установленных административным, уголовным и гражданским законодательством Российской Федерации.</w:t>
      </w:r>
    </w:p>
    <w:p>
      <w:pPr>
        <w:pStyle w:val="ListBullet"/>
      </w:pPr>
      <w:r>
        <w:t>За причинение материального ущерба образовательной организации в пределах, установленных трудовым и гражданским законодательством.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момента её утверждения директором и действует до замены новой редакцией.</w:t>
      </w:r>
    </w:p>
    <w:p>
      <w:r>
        <w:t>5.2. Изменения и дополнения в должностную инструкцию вносятся приказом директора с ознакомлением работника под подпись.</w:t>
      </w:r>
    </w:p>
    <w:p>
      <w:r>
        <w:t>5.3. В случае изменения законодательства Российской Федерации или локальных актов образовательной организации, регулирующих трудовые отношения, инструкция подлежит приведению в соответствие с ними.</w:t>
      </w:r>
    </w:p>
    <w:p>
      <w:r>
        <w:t>С инструкцией ознакомлен(а):</w:t>
      </w:r>
    </w:p>
    <w:p>
      <w:r>
        <w:t>«[дата]» __________________ [Фамилия И.О.]</w:t>
      </w:r>
    </w:p>
    <w:p>
      <w:r>
        <w:t>[Должность]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