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методиста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методиста</w:t>
      </w:r>
    </w:p>
    <w:p>
      <w:r>
        <w:t>1. Общие положения</w:t>
      </w:r>
    </w:p>
    <w:p>
      <w:pPr>
        <w:pStyle w:val="ListBullet"/>
      </w:pPr>
      <w:r>
        <w:t>1.1. Настоящая должностная инструкция определяет обязанности, права и ответственность методиста [Название организации].</w:t>
      </w:r>
    </w:p>
    <w:p>
      <w:pPr>
        <w:pStyle w:val="ListBullet"/>
      </w:pPr>
      <w:r>
        <w:t>1.2. Методист принимается на должность и освобождается от должности приказом руководителя организации.</w:t>
      </w:r>
    </w:p>
    <w:p>
      <w:pPr>
        <w:pStyle w:val="ListBullet"/>
      </w:pPr>
      <w:r>
        <w:t>1.3. Методист подчиняется непосредственно [Должность руководителя, например: заместителю директора по учебно-методической работе].</w:t>
      </w:r>
    </w:p>
    <w:p>
      <w:pPr>
        <w:pStyle w:val="ListBullet"/>
      </w:pPr>
      <w:r>
        <w:t>1.4. На время отсутствия методиста его обязанности исполняет [Должность заместителя], назначенный в установленном порядке.</w:t>
      </w:r>
    </w:p>
    <w:p>
      <w:pPr>
        <w:pStyle w:val="ListBullet"/>
      </w:pPr>
      <w:r>
        <w:t>1.5. Методист должен иметь высшее педагогическое или методическое образование и диплом о профессиональной переподготовке по направлению [Название учебного центра].</w:t>
      </w:r>
    </w:p>
    <w:p>
      <w:pPr>
        <w:pStyle w:val="ListBullet"/>
      </w:pPr>
      <w:r>
        <w:t>1.6. Методист в своей работе руководствуется Трудовым кодексом РФ, локальными нормативными актами [Название организации], приказами руководителя и настоящей должностной инструкцией.</w:t>
      </w:r>
    </w:p>
    <w:p>
      <w:pPr>
        <w:pStyle w:val="ListBullet"/>
      </w:pPr>
      <w:r>
        <w:t>1.7. Методист должен знать методики разработки учебно-методической документации, требования к оформлению образовательных программ, порядок проведения экспертизы учебных материалов.</w:t>
      </w:r>
    </w:p>
    <w:p>
      <w:r>
        <w:t>2. Должностные обязанности</w:t>
      </w:r>
    </w:p>
    <w:p>
      <w:r>
        <w:t>2.1. Разрабатывать рабочие программы учебных дисциплин и курсов в соответствии с требованиями образовательных стандартов.</w:t>
      </w:r>
    </w:p>
    <w:p>
      <w:r>
        <w:t>2.2. Готовить учебно-методические комплексы по закрепленным дисциплинам.</w:t>
      </w:r>
    </w:p>
    <w:p>
      <w:r>
        <w:t>2.3. Проводить экспертизу учебных материалов преподавателей на соответствие целям и содержанию образовательной программы.</w:t>
      </w:r>
    </w:p>
    <w:p>
      <w:r>
        <w:t>2.4. Консультировать преподавателей по вопросам структуры и оформления учебно-методических документов.</w:t>
      </w:r>
    </w:p>
    <w:p>
      <w:r>
        <w:t>2.5. Составлять графики учебного процесса и контролировать их исполнение.</w:t>
      </w:r>
    </w:p>
    <w:p>
      <w:r>
        <w:t>2.6. Организовывать методические семинары и совещания для преподавателей.</w:t>
      </w:r>
    </w:p>
    <w:p>
      <w:r>
        <w:t>2.7. Вести учет и хранение учебно-методической документации в структурном подразделении.</w:t>
      </w:r>
    </w:p>
    <w:p>
      <w:r>
        <w:t>2.8. Анализировать результаты промежуточной и итоговой аттестации обучающихся и готовить отчеты по итогам семестра.</w:t>
      </w:r>
    </w:p>
    <w:p>
      <w:r>
        <w:t>2.9. Участвовать в подготовке материалов к лицензированию и аккредитации образовательных программ.</w:t>
      </w:r>
    </w:p>
    <w:p>
      <w:r>
        <w:t>2.10. Разрабатывать фонды оценочных средств для текущего контроля и промежуточной аттестации.</w:t>
      </w:r>
    </w:p>
    <w:p>
      <w:r>
        <w:t>2.11. Вносить предложения по обновлению содержания образовательных программ и учебно-методических материалов.</w:t>
      </w:r>
    </w:p>
    <w:p>
      <w:r>
        <w:t>2.12. Обеспечивать соответствие учебно-методических документов требованиям локальных актов [Название организации].</w:t>
      </w:r>
    </w:p>
    <w:p>
      <w:r>
        <w:t>2.13. Готовить справки и отчеты по запросам руководителя о состоянии методической работы.</w:t>
      </w:r>
    </w:p>
    <w:p>
      <w:r>
        <w:t>2.14. Участвовать в работе педагогических и методических советов организации.</w:t>
      </w:r>
    </w:p>
    <w:p>
      <w:r>
        <w:t>3. Права</w:t>
      </w:r>
    </w:p>
    <w:p>
      <w:pPr>
        <w:pStyle w:val="ListBullet"/>
      </w:pPr>
      <w:r>
        <w:t>3.1. Запрашивать у преподавателей и структурных подразделений сведения и документы, необходимые для выполнения должностных обязанностей.</w:t>
      </w:r>
    </w:p>
    <w:p>
      <w:pPr>
        <w:pStyle w:val="ListBullet"/>
      </w:pPr>
      <w:r>
        <w:t>3.2. Вносить руководителю предложения по совершенствованию методической работы.</w:t>
      </w:r>
    </w:p>
    <w:p>
      <w:pPr>
        <w:pStyle w:val="ListBullet"/>
      </w:pPr>
      <w:r>
        <w:t>3.3. Участвовать в совещаниях и методических советах при обсуждении вопросов, входящих в его компетенцию.</w:t>
      </w:r>
    </w:p>
    <w:p>
      <w:pPr>
        <w:pStyle w:val="ListBullet"/>
      </w:pPr>
      <w:r>
        <w:t>3.4. Требовать создания условий для выполнения должностных обязанностей, включая обеспечение рабочего места и необходимой документацией.</w:t>
      </w:r>
    </w:p>
    <w:p>
      <w:pPr>
        <w:pStyle w:val="ListBullet"/>
      </w:pPr>
      <w:r>
        <w:t>3.5. Повышать квалификацию в установленном порядке.</w:t>
      </w:r>
    </w:p>
    <w:p>
      <w:r>
        <w:t>4. Ответственность</w:t>
      </w:r>
    </w:p>
    <w:p>
      <w:pPr>
        <w:pStyle w:val="ListBullet"/>
      </w:pPr>
      <w:r>
        <w:t>4.1. Методист несет ответственность за неисполнение или ненадлежащее исполнение должностных обязанностей в порядке, установленном Трудовым кодексом РФ.</w:t>
      </w:r>
    </w:p>
    <w:p>
      <w:pPr>
        <w:pStyle w:val="ListBullet"/>
      </w:pPr>
      <w:r>
        <w:t>4.2. Методист отвечает за достоверность и своевременность подготовки учебно-методической документации и отчетов.</w:t>
      </w:r>
    </w:p>
    <w:p>
      <w:pPr>
        <w:pStyle w:val="ListBullet"/>
      </w:pPr>
      <w:r>
        <w:t>4.3. Методист несет ответственность за разглашение сведений, ставших известными в связи с выполнением должностных обязанностей, в соответствии с законодательством РФ.</w:t>
      </w:r>
    </w:p>
    <w:p>
      <w:pPr>
        <w:pStyle w:val="ListBullet"/>
      </w:pPr>
      <w:r>
        <w:t>4.4. Методист отвечает за соблюдение требований охраны труда и внутреннего трудового распорядка [Название организации].</w:t>
      </w:r>
    </w:p>
    <w:p>
      <w:r>
        <w:t>5. Заключительные положения</w:t>
      </w:r>
    </w:p>
    <w:p>
      <w:pPr>
        <w:pStyle w:val="ListBullet"/>
      </w:pPr>
      <w:r>
        <w:t>5.1. Настоящая должностная инструкция вступает в силу с момента ознакомления работника и действует до замены новой редакцией.</w:t>
      </w:r>
    </w:p>
    <w:p>
      <w:pPr>
        <w:pStyle w:val="ListBullet"/>
      </w:pPr>
      <w:r>
        <w:t>5.2. Изменения и дополнения в должностную инструкцию вносятся приказом руководителя организации.</w:t>
      </w:r>
    </w:p>
    <w:p>
      <w:pPr>
        <w:pStyle w:val="ListBullet"/>
      </w:pPr>
      <w:r>
        <w:t>5.3. Работник знакомится с должностной инструкцией под подпись при приеме на работу и при изменении ее положений.</w:t>
      </w:r>
    </w:p>
    <w:p>
      <w:r>
        <w:t>С должностной инструкцией ознакомлен(а):</w:t>
      </w:r>
    </w:p>
    <w:p>
      <w:r>
        <w:t>[Должность]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