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геодезиста</w:t>
      </w:r>
    </w:p>
    <w:p>
      <w:pPr>
        <w:pStyle w:val="Heading2"/>
      </w:pPr>
      <w:r>
        <w:t>Должностная инструкция геодезиста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3"/>
      </w:pPr>
      <w:r>
        <w:t>1. Общие положения</w:t>
      </w:r>
    </w:p>
    <w:p>
      <w:r>
        <w:t>1.1. Настоящая должностная инструкция определяет квалификационные требования, должностные обязанности, права и ответственность геодезиста [Название организации] (далее Работодатель).</w:t>
      </w:r>
    </w:p>
    <w:p>
      <w:r>
        <w:t>1.2. На должность геодезиста принимается лицо, имеющее высшее или среднее профессиональное образование по направлению «Геодезия» либо иной специальности, достаточной для выполнения работ, и диплом о профессиональной переподготовке по программе «Геодезия и картография», выданный [Название учебного центра].</w:t>
      </w:r>
    </w:p>
    <w:p>
      <w:r>
        <w:t>1.3. Геодезист подчиняется непосредственно [Должность руководителя, например начальнику геодезического отдела].</w:t>
      </w:r>
    </w:p>
    <w:p>
      <w:r>
        <w:t>1.4. В своей работе геодезист руководствуется:</w:t>
      </w:r>
    </w:p>
    <w:p>
      <w:r>
        <w:t>5. Трудовым кодексом РФ;</w:t>
      </w:r>
    </w:p>
    <w:p>
      <w:r>
        <w:t>6. локальными нормативными актами Работодателя;</w:t>
      </w:r>
    </w:p>
    <w:p>
      <w:r>
        <w:t>7. приказами и распоряжениями руководителя;</w:t>
      </w:r>
    </w:p>
    <w:p>
      <w:r>
        <w:t>8. настоящей должностной инструкцией;</w:t>
      </w:r>
    </w:p>
    <w:p>
      <w:r>
        <w:t>9. нормативными документами по производству топографо-геодезических работ.</w:t>
      </w:r>
    </w:p>
    <w:p>
      <w:pPr>
        <w:pStyle w:val="Heading3"/>
      </w:pPr>
      <w:r>
        <w:t>2. Должностные обязанности</w:t>
      </w:r>
    </w:p>
    <w:p>
      <w:r>
        <w:t>2.1. Выполнять полевые геодезические измерения с использованием тахеометров, нивелиров, GNSS-приёмников и иного геодезического оборудования.</w:t>
      </w:r>
    </w:p>
    <w:p>
      <w:r>
        <w:t>2.2. Разбивать и закреплять на местности оси зданий, сооружений и инженерных сетей в соответствии с проектной документацией.</w:t>
      </w:r>
    </w:p>
    <w:p>
      <w:r>
        <w:t>2.3. Проводить исполнительные съёмки выполненных строительно-монтажных работ и подготавливать исполнительные схемы.</w:t>
      </w:r>
    </w:p>
    <w:p>
      <w:r>
        <w:t>2.4. Обрабатывать результаты полевых измерений в специализированном программном обеспечении и формировать камеральные материалы.</w:t>
      </w:r>
    </w:p>
    <w:p>
      <w:r>
        <w:t>2.5. Вести полевые журналы, абрисы и другую первичную документацию, обеспечивать её сохранность и передачу в архив.</w:t>
      </w:r>
    </w:p>
    <w:p>
      <w:r>
        <w:t>2.6. Выполнять нивелирование и определение высотных отметок элементов строительных конструкций.</w:t>
      </w:r>
    </w:p>
    <w:p>
      <w:r>
        <w:t>2.7. Осуществлять геодезический контроль точности геометрических параметров возводимых объектов.</w:t>
      </w:r>
    </w:p>
    <w:p>
      <w:r>
        <w:t>2.8. Подготавливать материалы для передачи заказчику или в надзорные органы в установленном порядке.</w:t>
      </w:r>
    </w:p>
    <w:p>
      <w:r>
        <w:t>2.9. Проверять работоспособность и проводить своевременную поверку геодезических приборов, вести журнал их технического состояния.</w:t>
      </w:r>
    </w:p>
    <w:p>
      <w:r>
        <w:t>2.10. Обеспечивать сохранность геодезических пунктов и знаков на закреплённой территории.</w:t>
      </w:r>
    </w:p>
    <w:p>
      <w:r>
        <w:t>2.11. Участвовать в приёмке геодезической разбивочной основы от заказчика или генерального подрядчика.</w:t>
      </w:r>
    </w:p>
    <w:p>
      <w:r>
        <w:t>2.12. Соблюдать требования охраны труда, промышленной и пожарной безопасности при работе на объектах.</w:t>
      </w:r>
    </w:p>
    <w:p>
      <w:r>
        <w:t>2.13. Незамедлительно сообщать непосредственному руководителю о выявленных отклонениях от проектной документации и о случаях повреждения геодезических знаков.</w:t>
      </w:r>
    </w:p>
    <w:p>
      <w:r>
        <w:t>2.14. Вести учёт выполненных объёмов работ и подготавливать данные для составления актов и отчётов.</w:t>
      </w:r>
    </w:p>
    <w:p>
      <w:pPr>
        <w:pStyle w:val="Heading3"/>
      </w:pPr>
      <w:r>
        <w:t>3. Права</w:t>
      </w:r>
    </w:p>
    <w:p>
      <w:pPr>
        <w:pStyle w:val="ListBullet"/>
      </w:pPr>
      <w:r>
        <w:t>3.1. Запрашивать у руководителей подразделений и получать документы, необходимые для выполнения должностных обязанностей.</w:t>
      </w:r>
    </w:p>
    <w:p>
      <w:pPr>
        <w:pStyle w:val="ListBullet"/>
      </w:pPr>
      <w:r>
        <w:t>3.2. Вносить предложения по совершенствованию организации геодезических работ и обновлению приборного парка.</w:t>
      </w:r>
    </w:p>
    <w:p>
      <w:pPr>
        <w:pStyle w:val="ListBullet"/>
      </w:pPr>
      <w:r>
        <w:t>3.3. Отказываться от выполнения работ при выявлении нарушений требований охраны труда до устранения таких нарушений.</w:t>
      </w:r>
    </w:p>
    <w:p>
      <w:pPr>
        <w:pStyle w:val="ListBullet"/>
      </w:pPr>
      <w:r>
        <w:t>3.4. Требовать обеспечения спецодеждой, средствами индивидуальной защиты и транспортом для выезда на объекты.</w:t>
      </w:r>
    </w:p>
    <w:p>
      <w:pPr>
        <w:pStyle w:val="ListBullet"/>
      </w:pPr>
      <w:r>
        <w:t>3.5. Повышать квалификацию и проходить профессиональную переподготовку в установленном порядке.</w:t>
      </w:r>
    </w:p>
    <w:p>
      <w:pPr>
        <w:pStyle w:val="Heading3"/>
      </w:pPr>
      <w:r>
        <w:t>4. Ответственность</w:t>
      </w:r>
    </w:p>
    <w:p>
      <w:pPr>
        <w:pStyle w:val="ListBullet"/>
      </w:pPr>
      <w:r>
        <w:t>4.1. Геодезист несёт ответственность за достоверность и полноту результатов полевых и камеральных измерений.</w:t>
      </w:r>
    </w:p>
    <w:p>
      <w:pPr>
        <w:pStyle w:val="ListBullet"/>
      </w:pPr>
      <w:r>
        <w:t>4.2. За неисполнение или ненадлежащее исполнение должностных обязанностей геодезист привлекается к дисциплинарной ответственности в соответствии с трудовым законодательством.</w:t>
      </w:r>
    </w:p>
    <w:p>
      <w:pPr>
        <w:pStyle w:val="ListBullet"/>
      </w:pPr>
      <w:r>
        <w:t>4.3. За причинение материального ущерба Работодателю геодезист несёт ответственность в пределах, установленных законом.</w:t>
      </w:r>
    </w:p>
    <w:p>
      <w:pPr>
        <w:pStyle w:val="ListBullet"/>
      </w:pPr>
      <w:r>
        <w:t>4.4. За нарушение требований охраны труда и правил эксплуатации геодезического оборудования геодезист привлекается к ответственности в установленном порядке.</w:t>
      </w:r>
    </w:p>
    <w:p>
      <w:pPr>
        <w:pStyle w:val="Heading3"/>
      </w:pPr>
      <w:r>
        <w:t>5. Заключительные положения</w:t>
      </w:r>
    </w:p>
    <w:p>
      <w:r>
        <w:t>5.1. Настоящая инструкция вступает в силу с момента ознакомления и действует до её замены новой редакцией.</w:t>
      </w:r>
    </w:p>
    <w:p>
      <w:r>
        <w:t>5.2. Изменения и дополнения в инструкцию вносятся приказом руководителя Работодателя.</w:t>
      </w:r>
    </w:p>
    <w:p>
      <w:r>
        <w:t>5.3. С инструкцией ознакомлен(а): [Фамилия И.О.] ____________ «[дата]»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